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240"/>
        <w:tblW w:w="10947" w:type="dxa"/>
        <w:tblLook w:val="04A0"/>
      </w:tblPr>
      <w:tblGrid>
        <w:gridCol w:w="6237"/>
        <w:gridCol w:w="4710"/>
      </w:tblGrid>
      <w:tr w:rsidR="002C7A91" w:rsidTr="002C7A91">
        <w:trPr>
          <w:trHeight w:val="2127"/>
        </w:trPr>
        <w:tc>
          <w:tcPr>
            <w:tcW w:w="6237" w:type="dxa"/>
            <w:hideMark/>
          </w:tcPr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Согласован:</w:t>
            </w:r>
          </w:p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управления культуры</w:t>
            </w:r>
          </w:p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Вейделевского района</w:t>
            </w:r>
          </w:p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___________________Э.В. </w:t>
            </w:r>
            <w:proofErr w:type="spellStart"/>
            <w:r>
              <w:rPr>
                <w:b/>
                <w:sz w:val="28"/>
                <w:szCs w:val="28"/>
              </w:rPr>
              <w:t>Тиховская</w:t>
            </w:r>
            <w:proofErr w:type="spellEnd"/>
          </w:p>
          <w:p w:rsidR="002C7A91" w:rsidRDefault="002C7A91">
            <w:pPr>
              <w:pStyle w:val="Standard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__________20__ г.</w:t>
            </w:r>
          </w:p>
        </w:tc>
        <w:tc>
          <w:tcPr>
            <w:tcW w:w="4710" w:type="dxa"/>
            <w:hideMark/>
          </w:tcPr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«Вейделевский РОМЦ»</w:t>
            </w:r>
          </w:p>
          <w:p w:rsidR="002C7A91" w:rsidRDefault="002C7A91">
            <w:pPr>
              <w:pStyle w:val="Standard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________________Н.И. Мироненко</w:t>
            </w:r>
          </w:p>
          <w:p w:rsidR="002C7A91" w:rsidRDefault="002C7A91">
            <w:pPr>
              <w:pStyle w:val="Standard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__________20__ г.</w:t>
            </w:r>
          </w:p>
        </w:tc>
      </w:tr>
    </w:tbl>
    <w:p w:rsidR="002C7A91" w:rsidRDefault="002C7A91" w:rsidP="002C7A91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План работы</w:t>
      </w:r>
    </w:p>
    <w:p w:rsidR="002C7A91" w:rsidRDefault="002C7A91" w:rsidP="002C7A91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Солонцинского сельского Дома культуры - филиал №14</w:t>
      </w:r>
    </w:p>
    <w:p w:rsidR="002C7A91" w:rsidRDefault="002C7A91" w:rsidP="002C7A91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МБУК «Вейделевский РОМЦ на март 2024 года</w:t>
      </w:r>
      <w:r>
        <w:rPr>
          <w:rFonts w:cs="Times New Roman"/>
          <w:b/>
          <w:bCs/>
          <w:sz w:val="28"/>
        </w:rPr>
        <w:br/>
        <w:t xml:space="preserve">     </w:t>
      </w:r>
      <w:r>
        <w:rPr>
          <w:rFonts w:cs="Times New Roman"/>
          <w:b/>
          <w:bCs/>
          <w:i/>
          <w:sz w:val="28"/>
        </w:rPr>
        <w:t>Культурно-массовые мероприятия</w:t>
      </w:r>
    </w:p>
    <w:tbl>
      <w:tblPr>
        <w:tblStyle w:val="a6"/>
        <w:tblW w:w="11115" w:type="dxa"/>
        <w:tblInd w:w="-896" w:type="dxa"/>
        <w:tblLayout w:type="fixed"/>
        <w:tblLook w:val="04A0"/>
      </w:tblPr>
      <w:tblGrid>
        <w:gridCol w:w="568"/>
        <w:gridCol w:w="3685"/>
        <w:gridCol w:w="2835"/>
        <w:gridCol w:w="1701"/>
        <w:gridCol w:w="2326"/>
      </w:tblGrid>
      <w:tr w:rsidR="002C7A91" w:rsidTr="002C7A91">
        <w:trPr>
          <w:trHeight w:val="32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и</w:t>
            </w:r>
          </w:p>
          <w:p w:rsidR="002C7A91" w:rsidRDefault="002C7A9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Категория населения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C7A91" w:rsidTr="002C7A91">
        <w:trPr>
          <w:trHeight w:val="5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2C7A91">
              <w:rPr>
                <w:b/>
                <w:sz w:val="28"/>
                <w:szCs w:val="28"/>
                <w:lang w:eastAsia="en-US"/>
              </w:rPr>
              <w:t>«В каждом рисунке мама»</w:t>
            </w:r>
            <w:r>
              <w:rPr>
                <w:sz w:val="28"/>
                <w:szCs w:val="28"/>
                <w:lang w:eastAsia="en-US"/>
              </w:rPr>
              <w:t xml:space="preserve"> выставка рисунков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Pr="002C7A91" w:rsidRDefault="002C7A91" w:rsidP="002C7A91">
            <w:pPr>
              <w:pStyle w:val="a5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С 01.03. по09.03</w:t>
            </w:r>
            <w:r>
              <w:rPr>
                <w:sz w:val="28"/>
                <w:szCs w:val="28"/>
                <w:lang w:eastAsia="en-US"/>
              </w:rPr>
              <w:t>.2024, в 10:00</w:t>
            </w:r>
          </w:p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О.А.</w:t>
            </w:r>
          </w:p>
        </w:tc>
      </w:tr>
      <w:tr w:rsidR="002C7A91" w:rsidTr="002C7A91">
        <w:trPr>
          <w:trHeight w:val="3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Pr="002C7A91" w:rsidRDefault="002C7A91" w:rsidP="002C7A91">
            <w:pPr>
              <w:pStyle w:val="a5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C7A91">
              <w:rPr>
                <w:b/>
                <w:sz w:val="28"/>
                <w:szCs w:val="28"/>
                <w:lang w:eastAsia="en-US"/>
              </w:rPr>
              <w:t xml:space="preserve">«И снова в сказке </w:t>
            </w:r>
            <w:r w:rsidRPr="002C7A91">
              <w:rPr>
                <w:b/>
                <w:sz w:val="28"/>
                <w:szCs w:val="28"/>
                <w:lang w:eastAsia="en-US"/>
              </w:rPr>
              <w:t>оказались»</w:t>
            </w:r>
          </w:p>
          <w:p w:rsidR="002C7A91" w:rsidRDefault="002C7A91" w:rsidP="002C7A91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Pr="002C7A91" w:rsidRDefault="002C7A91" w:rsidP="002C7A91">
            <w:pPr>
              <w:pStyle w:val="a5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05.03.</w:t>
            </w:r>
            <w:r>
              <w:rPr>
                <w:sz w:val="28"/>
                <w:szCs w:val="28"/>
                <w:lang w:eastAsia="en-US"/>
              </w:rPr>
              <w:t xml:space="preserve"> .2024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15:00</w:t>
            </w:r>
          </w:p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О.А.</w:t>
            </w:r>
          </w:p>
        </w:tc>
      </w:tr>
      <w:tr w:rsidR="002C7A91" w:rsidTr="002C7A91">
        <w:trPr>
          <w:trHeight w:val="6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7A91">
              <w:rPr>
                <w:b/>
                <w:sz w:val="28"/>
                <w:szCs w:val="28"/>
                <w:lang w:eastAsia="en-US"/>
              </w:rPr>
              <w:t>«Для самой любимой»</w:t>
            </w:r>
            <w:r>
              <w:rPr>
                <w:sz w:val="28"/>
                <w:szCs w:val="28"/>
                <w:lang w:eastAsia="en-US"/>
              </w:rPr>
              <w:t xml:space="preserve"> концертная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08.03.2024, в 14:00 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Для всех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</w:t>
            </w:r>
          </w:p>
        </w:tc>
      </w:tr>
      <w:tr w:rsidR="002C7A91" w:rsidTr="002C7A91">
        <w:trPr>
          <w:trHeight w:val="4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7A91">
              <w:rPr>
                <w:b/>
                <w:sz w:val="28"/>
                <w:szCs w:val="28"/>
                <w:lang w:eastAsia="en-US"/>
              </w:rPr>
              <w:t>«Вода друг и враг»</w:t>
            </w:r>
            <w:r>
              <w:rPr>
                <w:sz w:val="28"/>
                <w:szCs w:val="28"/>
                <w:lang w:eastAsia="en-US"/>
              </w:rPr>
              <w:t xml:space="preserve"> информационный час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 w:rsidP="002C7A91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09.03.2024, в 15:00 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2C7A91" w:rsidTr="002C7A91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C7A91">
              <w:rPr>
                <w:b/>
                <w:sz w:val="28"/>
                <w:szCs w:val="28"/>
                <w:lang w:eastAsia="en-US"/>
              </w:rPr>
              <w:t>«</w:t>
            </w:r>
            <w:r w:rsidRPr="002C7A91">
              <w:rPr>
                <w:b/>
                <w:bCs/>
                <w:sz w:val="28"/>
                <w:szCs w:val="28"/>
                <w:lang w:eastAsia="en-US"/>
              </w:rPr>
              <w:t>Выбери Жизнь!»</w:t>
            </w:r>
          </w:p>
          <w:p w:rsidR="002C7A91" w:rsidRDefault="002C7A91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час информации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 2024, в 18</w:t>
            </w:r>
            <w:r w:rsidR="002C7A91">
              <w:rPr>
                <w:sz w:val="28"/>
                <w:szCs w:val="28"/>
                <w:lang w:eastAsia="en-US"/>
              </w:rPr>
              <w:t>:00</w:t>
            </w:r>
          </w:p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Солонцы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A91" w:rsidRDefault="002C7A91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О.А.</w:t>
            </w:r>
          </w:p>
        </w:tc>
      </w:tr>
      <w:tr w:rsidR="00C15858" w:rsidTr="002C7A91">
        <w:trPr>
          <w:trHeight w:val="4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 w:rsidP="00655245">
            <w:pPr>
              <w:pStyle w:val="a5"/>
              <w:rPr>
                <w:rStyle w:val="apple-converted-space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15858">
              <w:rPr>
                <w:b/>
                <w:sz w:val="28"/>
                <w:szCs w:val="28"/>
                <w:shd w:val="clear" w:color="auto" w:fill="FFFFFF"/>
                <w:lang w:eastAsia="en-US"/>
              </w:rPr>
              <w:t>«Масленица хорош</w:t>
            </w:r>
            <w:proofErr w:type="gramStart"/>
            <w:r w:rsidRPr="00C15858">
              <w:rPr>
                <w:b/>
                <w:sz w:val="28"/>
                <w:szCs w:val="28"/>
                <w:shd w:val="clear" w:color="auto" w:fill="FFFFFF"/>
                <w:lang w:eastAsia="en-US"/>
              </w:rPr>
              <w:t>а-</w:t>
            </w:r>
            <w:proofErr w:type="gramEnd"/>
            <w:r w:rsidRPr="00C15858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широка её душа»</w:t>
            </w:r>
          </w:p>
          <w:p w:rsidR="00C15858" w:rsidRDefault="00C15858" w:rsidP="00655245">
            <w:pPr>
              <w:pStyle w:val="a5"/>
              <w:rPr>
                <w:sz w:val="28"/>
                <w:szCs w:val="28"/>
                <w:lang w:eastAsia="en-US"/>
              </w:rPr>
            </w:pPr>
            <w:r w:rsidRPr="00C15858">
              <w:rPr>
                <w:rStyle w:val="apple-converted-space"/>
              </w:rPr>
              <w:t xml:space="preserve"> </w:t>
            </w:r>
            <w:proofErr w:type="gramStart"/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народные</w:t>
            </w:r>
            <w:proofErr w:type="gramEnd"/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 xml:space="preserve"> гуляние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17.03.2024, в 10:00   Солонцинский СДК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всех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C15858" w:rsidTr="002C7A91">
        <w:trPr>
          <w:trHeight w:val="10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15858">
              <w:rPr>
                <w:b/>
                <w:sz w:val="28"/>
                <w:szCs w:val="28"/>
                <w:lang w:eastAsia="en-US"/>
              </w:rPr>
              <w:t>«Веселиться нам не лень»</w:t>
            </w:r>
            <w:r>
              <w:rPr>
                <w:sz w:val="28"/>
                <w:szCs w:val="28"/>
                <w:lang w:eastAsia="en-US"/>
              </w:rPr>
              <w:t xml:space="preserve">  развлекательная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22.03.2024, в 16:00</w:t>
            </w:r>
          </w:p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О.А.</w:t>
            </w:r>
          </w:p>
        </w:tc>
      </w:tr>
      <w:tr w:rsidR="00C15858" w:rsidTr="002C7A91">
        <w:trPr>
          <w:trHeight w:val="3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Pr="00C15858" w:rsidRDefault="00C1585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15858">
              <w:rPr>
                <w:b/>
                <w:sz w:val="28"/>
                <w:szCs w:val="28"/>
                <w:lang w:eastAsia="en-US"/>
              </w:rPr>
              <w:t>Турнир по бильярду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23.03.2024, в 19:00 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C15858" w:rsidTr="002C7A91">
        <w:trPr>
          <w:trHeight w:val="3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Pr="00C15858" w:rsidRDefault="00C1585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15858">
              <w:rPr>
                <w:b/>
                <w:sz w:val="28"/>
                <w:szCs w:val="28"/>
                <w:lang w:eastAsia="en-US"/>
              </w:rPr>
              <w:t>«Мир под прицелом»</w:t>
            </w:r>
            <w:r>
              <w:rPr>
                <w:sz w:val="28"/>
                <w:szCs w:val="28"/>
                <w:lang w:eastAsia="en-US"/>
              </w:rPr>
              <w:t xml:space="preserve"> тематический вечер по профилактике терроризма и экстремизма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29.03.2024г, в 18-00</w:t>
            </w:r>
          </w:p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Пискарева О.А</w:t>
            </w:r>
          </w:p>
        </w:tc>
      </w:tr>
      <w:tr w:rsidR="00C15858" w:rsidTr="002C7A91">
        <w:trPr>
          <w:trHeight w:val="5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«Поздравляем с юбилеем»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возраст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</w:tr>
      <w:tr w:rsidR="00C15858" w:rsidTr="002C7A91">
        <w:trPr>
          <w:trHeight w:val="5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карусель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О.А.</w:t>
            </w:r>
          </w:p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C15858" w:rsidTr="002C7A91">
        <w:trPr>
          <w:trHeight w:val="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Вечер досуга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 суббота</w:t>
            </w:r>
          </w:p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858" w:rsidRDefault="00C1585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Пискарева О.А</w:t>
            </w:r>
          </w:p>
          <w:p w:rsidR="00C15858" w:rsidRDefault="00C1585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</w:tc>
      </w:tr>
    </w:tbl>
    <w:p w:rsidR="002C7A91" w:rsidRDefault="002C7A91" w:rsidP="002C7A91">
      <w:pPr>
        <w:pStyle w:val="Standard"/>
        <w:rPr>
          <w:rFonts w:cs="Times New Roman"/>
        </w:rPr>
      </w:pPr>
    </w:p>
    <w:p w:rsidR="00754D7B" w:rsidRDefault="002C7A91" w:rsidP="002C7A91">
      <w:r>
        <w:rPr>
          <w:rFonts w:cs="Times New Roman"/>
        </w:rPr>
        <w:t xml:space="preserve"> </w:t>
      </w:r>
      <w:r>
        <w:rPr>
          <w:rFonts w:cs="Times New Roman"/>
          <w:b/>
          <w:sz w:val="28"/>
        </w:rPr>
        <w:t xml:space="preserve">Директор Солонцинского СДК    ____________   </w:t>
      </w:r>
      <w:proofErr w:type="spellStart"/>
      <w:r>
        <w:rPr>
          <w:rFonts w:cs="Times New Roman"/>
          <w:b/>
          <w:sz w:val="28"/>
        </w:rPr>
        <w:t>Тарасенко</w:t>
      </w:r>
      <w:proofErr w:type="spellEnd"/>
      <w:r>
        <w:rPr>
          <w:rFonts w:cs="Times New Roman"/>
          <w:b/>
          <w:sz w:val="28"/>
        </w:rPr>
        <w:t xml:space="preserve"> Алексей Викторович</w:t>
      </w:r>
    </w:p>
    <w:sectPr w:rsidR="00754D7B" w:rsidSect="007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A91"/>
    <w:rsid w:val="002C7A91"/>
    <w:rsid w:val="00754D7B"/>
    <w:rsid w:val="00AD569E"/>
    <w:rsid w:val="00C15858"/>
    <w:rsid w:val="00DB6B84"/>
    <w:rsid w:val="00FC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569E"/>
    <w:rPr>
      <w:i/>
      <w:iCs/>
      <w:color w:val="808080" w:themeColor="text1" w:themeTint="7F"/>
    </w:rPr>
  </w:style>
  <w:style w:type="paragraph" w:styleId="a4">
    <w:name w:val="Normal (Web)"/>
    <w:basedOn w:val="a"/>
    <w:unhideWhenUsed/>
    <w:rsid w:val="002C7A9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2C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C7A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2C7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2C7A91"/>
    <w:rPr>
      <w:color w:val="919191" w:themeColor="followedHyperlink"/>
      <w:u w:val="single"/>
    </w:rPr>
  </w:style>
  <w:style w:type="character" w:customStyle="1" w:styleId="apple-converted-space">
    <w:name w:val="apple-converted-space"/>
    <w:basedOn w:val="a0"/>
    <w:rsid w:val="00C15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2024-02-02T15:52:00Z</dcterms:created>
  <dcterms:modified xsi:type="dcterms:W3CDTF">2024-02-02T17:06:00Z</dcterms:modified>
</cp:coreProperties>
</file>